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75" w:rsidRPr="00B56EA6" w:rsidRDefault="008F3775" w:rsidP="008F3775">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B56EA6">
        <w:rPr>
          <w:rFonts w:ascii="Times New Roman" w:eastAsia="Times New Roman" w:hAnsi="Times New Roman" w:cs="Times New Roman"/>
          <w:b/>
          <w:bCs/>
          <w:kern w:val="36"/>
          <w:sz w:val="48"/>
          <w:szCs w:val="48"/>
          <w:lang w:val="en"/>
        </w:rPr>
        <w:t>Fortifiber</w:t>
      </w:r>
      <w:r>
        <w:rPr>
          <w:rFonts w:ascii="Times New Roman" w:eastAsia="Times New Roman" w:hAnsi="Times New Roman" w:cs="Times New Roman"/>
          <w:b/>
          <w:bCs/>
          <w:kern w:val="36"/>
          <w:sz w:val="48"/>
          <w:szCs w:val="48"/>
          <w:lang w:val="en"/>
        </w:rPr>
        <w:t>®</w:t>
      </w:r>
      <w:r w:rsidRPr="00B56EA6">
        <w:rPr>
          <w:rFonts w:ascii="Times New Roman" w:eastAsia="Times New Roman" w:hAnsi="Times New Roman" w:cs="Times New Roman"/>
          <w:b/>
          <w:bCs/>
          <w:kern w:val="36"/>
          <w:sz w:val="48"/>
          <w:szCs w:val="48"/>
          <w:lang w:val="en"/>
        </w:rPr>
        <w:t xml:space="preserve"> Standard Warranty </w:t>
      </w:r>
    </w:p>
    <w:p w:rsidR="008F3775" w:rsidRDefault="008F3775" w:rsidP="008F3775">
      <w:pPr>
        <w:spacing w:before="100" w:beforeAutospacing="1" w:after="100" w:afterAutospacing="1" w:line="240" w:lineRule="auto"/>
      </w:pPr>
      <w:r>
        <w:t xml:space="preserve">Fortifiber Corporation warrants that its products are in compliance with their published specifications and are free from defects in materials and workmanship for a period of two years from the date of purchase. This warranty does not apply to loss due to abuse. Material found to be defective will be replaced at no charge by Fortifiber, but in no event shall Fortifiber be liable for any other costs or damages, including any labor costs. </w:t>
      </w:r>
    </w:p>
    <w:p w:rsidR="008F3775" w:rsidRDefault="008F3775" w:rsidP="008F3775">
      <w:pPr>
        <w:spacing w:before="100" w:beforeAutospacing="1" w:after="100" w:afterAutospacing="1" w:line="240" w:lineRule="auto"/>
      </w:pPr>
      <w:r>
        <w:t>THIS EXPRESS WARRANTY IS GIVEN IN LIEU OF AND EXCLUDES ALL OTHER EXPRESS OR IMPLIED WARRANTIES, INCLUDING BUT NOT LIMITED TO THE IMPLIED WARRANTIES OF MERCHANTABILITY AND FITNESS FOR A PARTICULAR PURPOSE. The sole obligations of Fortifiber under this warranty are as set forth herein. In no event shall Fortifiber be liable for any lost revenue or profits, direct, indirect, special, incidental or consequential damages of any kind</w:t>
      </w:r>
    </w:p>
    <w:p w:rsidR="000B32D6" w:rsidRDefault="008F3775">
      <w:bookmarkStart w:id="0" w:name="_GoBack"/>
      <w:bookmarkEnd w:id="0"/>
    </w:p>
    <w:sectPr w:rsidR="000B3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75"/>
    <w:rsid w:val="00185DE1"/>
    <w:rsid w:val="00351277"/>
    <w:rsid w:val="00357861"/>
    <w:rsid w:val="008F3775"/>
    <w:rsid w:val="009E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E9092-DA24-4FFF-B169-8A6F457E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Munro</dc:creator>
  <cp:keywords/>
  <dc:description/>
  <cp:lastModifiedBy>Laura Munro</cp:lastModifiedBy>
  <cp:revision>1</cp:revision>
  <dcterms:created xsi:type="dcterms:W3CDTF">2017-07-17T15:24:00Z</dcterms:created>
  <dcterms:modified xsi:type="dcterms:W3CDTF">2017-07-17T15:25:00Z</dcterms:modified>
</cp:coreProperties>
</file>